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7554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23.12.2020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Фартук KRN з інф. про Карлсберг Україна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Размер фартуха - ширина 70см, длина – 55см. Пояс ширина- 3 см, длина 170 см (70 см - синим цветом, по 50 см белым с линиями). Цвет фартуха - пантон 293С​. Карман по середине(размер кармана18,5х32см), нанесение лого и надписи (размер лого 115х230мм, надписи 7,3мм) цвет белый.</w:t>
              <w:br/>
              <w:t>Прошу передать образцы тканей.</w:t>
              <w:br/>
              <w:t>Упаковка - каждый фартук в отдельном полиэтиленовом пакете.</w:t>
              <w:br/>
              <w:t>Макет по ссылке​https://magicbox.carlsberg.ua:443/share.cgi?ssid=0pLDNYj  ​</w:t>
              <w:br/>
              <w:t>Поставка апрель на склад Бровары.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1 200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